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5BEE5A78" w:rsidP="75FF6F80" w:rsidRDefault="5BEE5A78" w14:paraId="314692D8" w14:textId="058525E3">
      <w:pPr>
        <w:pStyle w:val="Heading1"/>
        <w:rPr>
          <w:rFonts w:ascii="Aptos" w:hAnsi="Aptos" w:eastAsia="Aptos" w:cs="Aptos" w:asciiTheme="minorAscii" w:hAnsiTheme="minorAscii" w:eastAsiaTheme="minorAscii" w:cstheme="minorAscii"/>
        </w:rPr>
      </w:pPr>
      <w:r w:rsidRPr="75FF6F80" w:rsidR="5BEE5A78">
        <w:rPr>
          <w:rFonts w:ascii="Aptos" w:hAnsi="Aptos" w:eastAsia="Aptos" w:cs="Aptos" w:asciiTheme="minorAscii" w:hAnsiTheme="minorAscii" w:eastAsiaTheme="minorAscii" w:cstheme="minorAscii"/>
        </w:rPr>
        <w:t xml:space="preserve">Jõhvi </w:t>
      </w:r>
      <w:r w:rsidRPr="75FF6F80" w:rsidR="5BEE5A78">
        <w:rPr>
          <w:rFonts w:ascii="Aptos" w:hAnsi="Aptos" w:eastAsia="Aptos" w:cs="Aptos" w:asciiTheme="minorAscii" w:hAnsiTheme="minorAscii" w:eastAsiaTheme="minorAscii" w:cstheme="minorAscii"/>
        </w:rPr>
        <w:t>üldplaneeringu</w:t>
      </w:r>
      <w:r w:rsidRPr="75FF6F80" w:rsidR="5BEE5A78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5BEE5A78">
        <w:rPr>
          <w:rFonts w:ascii="Aptos" w:hAnsi="Aptos" w:eastAsia="Aptos" w:cs="Aptos" w:asciiTheme="minorAscii" w:hAnsiTheme="minorAscii" w:eastAsiaTheme="minorAscii" w:cstheme="minorAscii"/>
        </w:rPr>
        <w:t>eskiisi</w:t>
      </w:r>
      <w:r w:rsidRPr="75FF6F80" w:rsidR="5BEE5A78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5BEE5A78">
        <w:rPr>
          <w:rFonts w:ascii="Aptos" w:hAnsi="Aptos" w:eastAsia="Aptos" w:cs="Aptos" w:asciiTheme="minorAscii" w:hAnsiTheme="minorAscii" w:eastAsiaTheme="minorAscii" w:cstheme="minorAscii"/>
        </w:rPr>
        <w:t>avaliku</w:t>
      </w:r>
      <w:r w:rsidRPr="75FF6F80" w:rsidR="5BEE5A78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5BEE5A78">
        <w:rPr>
          <w:rFonts w:ascii="Aptos" w:hAnsi="Aptos" w:eastAsia="Aptos" w:cs="Aptos" w:asciiTheme="minorAscii" w:hAnsiTheme="minorAscii" w:eastAsiaTheme="minorAscii" w:cstheme="minorAscii"/>
        </w:rPr>
        <w:t>väljapaneku</w:t>
      </w:r>
      <w:r w:rsidRPr="75FF6F80" w:rsidR="5BEE5A78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5BEE5A78">
        <w:rPr>
          <w:rFonts w:ascii="Aptos" w:hAnsi="Aptos" w:eastAsia="Aptos" w:cs="Aptos" w:asciiTheme="minorAscii" w:hAnsiTheme="minorAscii" w:eastAsiaTheme="minorAscii" w:cstheme="minorAscii"/>
        </w:rPr>
        <w:t>ettepanekute</w:t>
      </w:r>
      <w:r w:rsidRPr="75FF6F80" w:rsidR="5BEE5A78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5BEE5A78">
        <w:rPr>
          <w:rFonts w:ascii="Aptos" w:hAnsi="Aptos" w:eastAsia="Aptos" w:cs="Aptos" w:asciiTheme="minorAscii" w:hAnsiTheme="minorAscii" w:eastAsiaTheme="minorAscii" w:cstheme="minorAscii"/>
        </w:rPr>
        <w:t>avalik</w:t>
      </w:r>
      <w:r w:rsidRPr="75FF6F80" w:rsidR="5BEE5A78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5BEE5A78">
        <w:rPr>
          <w:rFonts w:ascii="Aptos" w:hAnsi="Aptos" w:eastAsia="Aptos" w:cs="Aptos" w:asciiTheme="minorAscii" w:hAnsiTheme="minorAscii" w:eastAsiaTheme="minorAscii" w:cstheme="minorAscii"/>
        </w:rPr>
        <w:t>arutelu</w:t>
      </w:r>
    </w:p>
    <w:p w:rsidR="75FF6F80" w:rsidP="75FF6F80" w:rsidRDefault="75FF6F80" w14:paraId="6ACB2F6C" w14:textId="584645DC">
      <w:pPr>
        <w:pStyle w:val="Normal"/>
        <w:rPr>
          <w:rFonts w:ascii="Aptos" w:hAnsi="Aptos" w:eastAsia="Aptos" w:cs="Aptos" w:asciiTheme="minorAscii" w:hAnsiTheme="minorAscii" w:eastAsiaTheme="minorAscii" w:cstheme="minorAscii"/>
        </w:rPr>
      </w:pPr>
    </w:p>
    <w:p w:rsidR="79B1A049" w:rsidP="75FF6F80" w:rsidRDefault="79B1A049" w14:paraId="2FD63637" w14:textId="2B364BAE">
      <w:pPr>
        <w:rPr>
          <w:rFonts w:ascii="Aptos" w:hAnsi="Aptos" w:eastAsia="Aptos" w:cs="Aptos" w:asciiTheme="minorAscii" w:hAnsiTheme="minorAscii" w:eastAsiaTheme="minorAscii" w:cstheme="minorAscii"/>
        </w:rPr>
      </w:pPr>
      <w:r w:rsidRPr="75FF6F80" w:rsidR="79B1A049">
        <w:rPr>
          <w:rFonts w:ascii="Aptos" w:hAnsi="Aptos" w:eastAsia="Aptos" w:cs="Aptos" w:asciiTheme="minorAscii" w:hAnsiTheme="minorAscii" w:eastAsiaTheme="minorAscii" w:cstheme="minorAscii"/>
        </w:rPr>
        <w:t xml:space="preserve">Jõhvi </w:t>
      </w:r>
      <w:r w:rsidRPr="75FF6F80" w:rsidR="79B1A049">
        <w:rPr>
          <w:rFonts w:ascii="Aptos" w:hAnsi="Aptos" w:eastAsia="Aptos" w:cs="Aptos" w:asciiTheme="minorAscii" w:hAnsiTheme="minorAscii" w:eastAsiaTheme="minorAscii" w:cstheme="minorAscii"/>
        </w:rPr>
        <w:t>vallavalitsus</w:t>
      </w:r>
      <w:r w:rsidRPr="75FF6F80" w:rsidR="79B1A049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36DD95F1">
        <w:rPr>
          <w:rFonts w:ascii="Aptos" w:hAnsi="Aptos" w:eastAsia="Aptos" w:cs="Aptos" w:asciiTheme="minorAscii" w:hAnsiTheme="minorAscii" w:eastAsiaTheme="minorAscii" w:cstheme="minorAscii"/>
        </w:rPr>
        <w:t xml:space="preserve">. </w:t>
      </w:r>
      <w:r w:rsidRPr="75FF6F80" w:rsidR="79B1A049">
        <w:rPr>
          <w:rFonts w:ascii="Aptos" w:hAnsi="Aptos" w:eastAsia="Aptos" w:cs="Aptos" w:asciiTheme="minorAscii" w:hAnsiTheme="minorAscii" w:eastAsiaTheme="minorAscii" w:cstheme="minorAscii"/>
        </w:rPr>
        <w:t>27.08.2025</w:t>
      </w:r>
      <w:r w:rsidRPr="75FF6F80" w:rsidR="3351470A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3351470A">
        <w:rPr>
          <w:rFonts w:ascii="Aptos" w:hAnsi="Aptos" w:eastAsia="Aptos" w:cs="Aptos" w:asciiTheme="minorAscii" w:hAnsiTheme="minorAscii" w:eastAsiaTheme="minorAscii" w:cstheme="minorAscii"/>
        </w:rPr>
        <w:t>kell</w:t>
      </w:r>
      <w:r w:rsidRPr="75FF6F80" w:rsidR="3351470A">
        <w:rPr>
          <w:rFonts w:ascii="Aptos" w:hAnsi="Aptos" w:eastAsia="Aptos" w:cs="Aptos" w:asciiTheme="minorAscii" w:hAnsiTheme="minorAscii" w:eastAsiaTheme="minorAscii" w:cstheme="minorAscii"/>
        </w:rPr>
        <w:t xml:space="preserve"> 14:00</w:t>
      </w:r>
    </w:p>
    <w:p w:rsidR="53F13A35" w:rsidP="75FF6F80" w:rsidRDefault="53F13A35" w14:paraId="752F3BFD" w14:textId="0696D9E4">
      <w:pPr>
        <w:rPr>
          <w:rFonts w:ascii="Aptos" w:hAnsi="Aptos" w:eastAsia="Aptos" w:cs="Aptos" w:asciiTheme="minorAscii" w:hAnsiTheme="minorAscii" w:eastAsiaTheme="minorAscii" w:cstheme="minorAscii"/>
        </w:rPr>
      </w:pPr>
      <w:r w:rsidRPr="75FF6F80" w:rsidR="79B1A049">
        <w:rPr>
          <w:rFonts w:ascii="Aptos" w:hAnsi="Aptos" w:eastAsia="Aptos" w:cs="Aptos" w:asciiTheme="minorAscii" w:hAnsiTheme="minorAscii" w:eastAsiaTheme="minorAscii" w:cstheme="minorAscii"/>
          <w:u w:val="single"/>
        </w:rPr>
        <w:t>O</w:t>
      </w:r>
      <w:r w:rsidRPr="75FF6F80" w:rsidR="79B1A049">
        <w:rPr>
          <w:rFonts w:ascii="Aptos" w:hAnsi="Aptos" w:eastAsia="Aptos" w:cs="Aptos" w:asciiTheme="minorAscii" w:hAnsiTheme="minorAscii" w:eastAsiaTheme="minorAscii" w:cstheme="minorAscii"/>
          <w:u w:val="single"/>
        </w:rPr>
        <w:t>salejad</w:t>
      </w:r>
      <w:r w:rsidRPr="75FF6F80" w:rsidR="7E204A3E">
        <w:rPr>
          <w:rFonts w:ascii="Aptos" w:hAnsi="Aptos" w:eastAsia="Aptos" w:cs="Aptos" w:asciiTheme="minorAscii" w:hAnsiTheme="minorAscii" w:eastAsiaTheme="minorAscii" w:cstheme="minorAscii"/>
          <w:u w:val="single"/>
        </w:rPr>
        <w:t>:</w:t>
      </w:r>
      <w:r>
        <w:br/>
      </w:r>
      <w:r w:rsidRPr="75FF6F80" w:rsidR="61F85F3F">
        <w:rPr>
          <w:rFonts w:ascii="Aptos" w:hAnsi="Aptos" w:eastAsia="Aptos" w:cs="Aptos" w:asciiTheme="minorAscii" w:hAnsiTheme="minorAscii" w:eastAsiaTheme="minorAscii" w:cstheme="minorAscii"/>
        </w:rPr>
        <w:t xml:space="preserve">Jõhvi </w:t>
      </w:r>
      <w:r w:rsidRPr="75FF6F80" w:rsidR="61F85F3F">
        <w:rPr>
          <w:rFonts w:ascii="Aptos" w:hAnsi="Aptos" w:eastAsia="Aptos" w:cs="Aptos" w:asciiTheme="minorAscii" w:hAnsiTheme="minorAscii" w:eastAsiaTheme="minorAscii" w:cstheme="minorAscii"/>
        </w:rPr>
        <w:t>vallavalitsus</w:t>
      </w:r>
      <w:r w:rsidRPr="75FF6F80" w:rsidR="61F85F3F">
        <w:rPr>
          <w:rFonts w:ascii="Aptos" w:hAnsi="Aptos" w:eastAsia="Aptos" w:cs="Aptos" w:asciiTheme="minorAscii" w:hAnsiTheme="minorAscii" w:eastAsiaTheme="minorAscii" w:cstheme="minorAscii"/>
        </w:rPr>
        <w:t>: Tiit Toos, Svetlana Jürgens, Nelli Sameli, Rein Luuse</w:t>
      </w:r>
      <w:r>
        <w:br/>
      </w:r>
      <w:r w:rsidRPr="75FF6F80" w:rsidR="533FA300">
        <w:rPr>
          <w:rFonts w:ascii="Aptos" w:hAnsi="Aptos" w:eastAsia="Aptos" w:cs="Aptos" w:asciiTheme="minorAscii" w:hAnsiTheme="minorAscii" w:eastAsiaTheme="minorAscii" w:cstheme="minorAscii"/>
        </w:rPr>
        <w:t>Skepast &amp; Puhkim OÜ: Mihkel Lindpere</w:t>
      </w:r>
    </w:p>
    <w:p w:rsidR="58EE5238" w:rsidP="75FF6F80" w:rsidRDefault="58EE5238" w14:paraId="643855B5" w14:textId="65F4626B">
      <w:pPr>
        <w:rPr>
          <w:rFonts w:ascii="Aptos" w:hAnsi="Aptos" w:eastAsia="Aptos" w:cs="Aptos" w:asciiTheme="minorAscii" w:hAnsiTheme="minorAscii" w:eastAsiaTheme="minorAscii" w:cstheme="minorAscii"/>
        </w:rPr>
      </w:pPr>
      <w:r w:rsidRPr="75FF6F80" w:rsidR="58EE5238">
        <w:rPr>
          <w:rFonts w:ascii="Aptos" w:hAnsi="Aptos" w:eastAsia="Aptos" w:cs="Aptos" w:asciiTheme="minorAscii" w:hAnsiTheme="minorAscii" w:eastAsiaTheme="minorAscii" w:cstheme="minorAscii"/>
        </w:rPr>
        <w:t>Protokollis</w:t>
      </w:r>
      <w:r w:rsidRPr="75FF6F80" w:rsidR="58EE5238">
        <w:rPr>
          <w:rFonts w:ascii="Aptos" w:hAnsi="Aptos" w:eastAsia="Aptos" w:cs="Aptos" w:asciiTheme="minorAscii" w:hAnsiTheme="minorAscii" w:eastAsiaTheme="minorAscii" w:cstheme="minorAscii"/>
        </w:rPr>
        <w:t>: Mihkel Lindpere</w:t>
      </w:r>
    </w:p>
    <w:p w:rsidR="63B298D2" w:rsidP="75FF6F80" w:rsidRDefault="63B298D2" w14:paraId="2D1A575D" w14:textId="740ED506">
      <w:pPr>
        <w:rPr>
          <w:rFonts w:ascii="Aptos" w:hAnsi="Aptos" w:eastAsia="Aptos" w:cs="Aptos" w:asciiTheme="minorAscii" w:hAnsiTheme="minorAscii" w:eastAsiaTheme="minorAscii" w:cstheme="minorAscii"/>
        </w:rPr>
      </w:pPr>
      <w:r w:rsidRPr="75FF6F80" w:rsidR="63B298D2">
        <w:rPr>
          <w:rFonts w:ascii="Aptos" w:hAnsi="Aptos" w:eastAsia="Aptos" w:cs="Aptos" w:asciiTheme="minorAscii" w:hAnsiTheme="minorAscii" w:eastAsiaTheme="minorAscii" w:cstheme="minorAscii"/>
        </w:rPr>
        <w:t>Päevakord</w:t>
      </w:r>
      <w:r w:rsidRPr="75FF6F80" w:rsidR="63B298D2">
        <w:rPr>
          <w:rFonts w:ascii="Aptos" w:hAnsi="Aptos" w:eastAsia="Aptos" w:cs="Aptos" w:asciiTheme="minorAscii" w:hAnsiTheme="minorAscii" w:eastAsiaTheme="minorAscii" w:cstheme="minorAscii"/>
        </w:rPr>
        <w:t xml:space="preserve">: </w:t>
      </w:r>
    </w:p>
    <w:p w:rsidR="63B298D2" w:rsidP="75FF6F80" w:rsidRDefault="63B298D2" w14:paraId="7309D4EE" w14:textId="32B47BD3">
      <w:pPr>
        <w:pStyle w:val="ListParagraph"/>
        <w:numPr>
          <w:ilvl w:val="0"/>
          <w:numId w:val="1"/>
        </w:numPr>
        <w:rPr>
          <w:rFonts w:ascii="Aptos" w:hAnsi="Aptos" w:eastAsia="Aptos" w:cs="Aptos" w:asciiTheme="minorAscii" w:hAnsiTheme="minorAscii" w:eastAsiaTheme="minorAscii" w:cstheme="minorAscii"/>
        </w:rPr>
      </w:pPr>
      <w:r w:rsidRPr="75FF6F80" w:rsidR="63B298D2">
        <w:rPr>
          <w:rFonts w:ascii="Aptos" w:hAnsi="Aptos" w:eastAsia="Aptos" w:cs="Aptos" w:asciiTheme="minorAscii" w:hAnsiTheme="minorAscii" w:eastAsiaTheme="minorAscii" w:cstheme="minorAscii"/>
        </w:rPr>
        <w:t>Planeeringulahenduse</w:t>
      </w:r>
      <w:r w:rsidRPr="75FF6F80" w:rsidR="63B298D2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63B298D2">
        <w:rPr>
          <w:rFonts w:ascii="Aptos" w:hAnsi="Aptos" w:eastAsia="Aptos" w:cs="Aptos" w:asciiTheme="minorAscii" w:hAnsiTheme="minorAscii" w:eastAsiaTheme="minorAscii" w:cstheme="minorAscii"/>
        </w:rPr>
        <w:t>ja</w:t>
      </w:r>
      <w:r w:rsidRPr="75FF6F80" w:rsidR="63B298D2">
        <w:rPr>
          <w:rFonts w:ascii="Aptos" w:hAnsi="Aptos" w:eastAsia="Aptos" w:cs="Aptos" w:asciiTheme="minorAscii" w:hAnsiTheme="minorAscii" w:eastAsiaTheme="minorAscii" w:cstheme="minorAscii"/>
        </w:rPr>
        <w:t xml:space="preserve"> KSH </w:t>
      </w:r>
      <w:r w:rsidRPr="75FF6F80" w:rsidR="63B298D2">
        <w:rPr>
          <w:rFonts w:ascii="Aptos" w:hAnsi="Aptos" w:eastAsia="Aptos" w:cs="Aptos" w:asciiTheme="minorAscii" w:hAnsiTheme="minorAscii" w:eastAsiaTheme="minorAscii" w:cstheme="minorAscii"/>
        </w:rPr>
        <w:t>tutvustus</w:t>
      </w:r>
      <w:r w:rsidRPr="75FF6F80" w:rsidR="63B298D2">
        <w:rPr>
          <w:rFonts w:ascii="Aptos" w:hAnsi="Aptos" w:eastAsia="Aptos" w:cs="Aptos" w:asciiTheme="minorAscii" w:hAnsiTheme="minorAscii" w:eastAsiaTheme="minorAscii" w:cstheme="minorAscii"/>
        </w:rPr>
        <w:t>, Mihkel Lindpere</w:t>
      </w:r>
    </w:p>
    <w:p w:rsidR="64708E67" w:rsidP="75FF6F80" w:rsidRDefault="64708E67" w14:paraId="1E2ECE76" w14:textId="5C6BC21B">
      <w:pPr>
        <w:pStyle w:val="ListParagraph"/>
        <w:numPr>
          <w:ilvl w:val="0"/>
          <w:numId w:val="1"/>
        </w:numPr>
        <w:rPr>
          <w:rFonts w:ascii="Aptos" w:hAnsi="Aptos" w:eastAsia="Aptos" w:cs="Aptos" w:asciiTheme="minorAscii" w:hAnsiTheme="minorAscii" w:eastAsiaTheme="minorAscii" w:cstheme="minorAscii"/>
        </w:rPr>
      </w:pPr>
      <w:r w:rsidRPr="75FF6F80" w:rsidR="64708E67">
        <w:rPr>
          <w:rFonts w:ascii="Aptos" w:hAnsi="Aptos" w:eastAsia="Aptos" w:cs="Aptos" w:asciiTheme="minorAscii" w:hAnsiTheme="minorAscii" w:eastAsiaTheme="minorAscii" w:cstheme="minorAscii"/>
        </w:rPr>
        <w:t>Avaliku</w:t>
      </w:r>
      <w:r w:rsidRPr="75FF6F80" w:rsidR="64708E67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64708E67">
        <w:rPr>
          <w:rFonts w:ascii="Aptos" w:hAnsi="Aptos" w:eastAsia="Aptos" w:cs="Aptos" w:asciiTheme="minorAscii" w:hAnsiTheme="minorAscii" w:eastAsiaTheme="minorAscii" w:cstheme="minorAscii"/>
        </w:rPr>
        <w:t>arutelu</w:t>
      </w:r>
      <w:r w:rsidRPr="75FF6F80" w:rsidR="64708E67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64708E67">
        <w:rPr>
          <w:rFonts w:ascii="Aptos" w:hAnsi="Aptos" w:eastAsia="Aptos" w:cs="Aptos" w:asciiTheme="minorAscii" w:hAnsiTheme="minorAscii" w:eastAsiaTheme="minorAscii" w:cstheme="minorAscii"/>
        </w:rPr>
        <w:t>käigus</w:t>
      </w:r>
      <w:r w:rsidRPr="75FF6F80" w:rsidR="64708E67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267EDB30">
        <w:rPr>
          <w:rFonts w:ascii="Aptos" w:hAnsi="Aptos" w:eastAsia="Aptos" w:cs="Aptos" w:asciiTheme="minorAscii" w:hAnsiTheme="minorAscii" w:eastAsiaTheme="minorAscii" w:cstheme="minorAscii"/>
        </w:rPr>
        <w:t>laekunud</w:t>
      </w:r>
      <w:r w:rsidRPr="75FF6F80" w:rsidR="267EDB30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267EDB30">
        <w:rPr>
          <w:rFonts w:ascii="Aptos" w:hAnsi="Aptos" w:eastAsia="Aptos" w:cs="Aptos" w:asciiTheme="minorAscii" w:hAnsiTheme="minorAscii" w:eastAsiaTheme="minorAscii" w:cstheme="minorAscii"/>
        </w:rPr>
        <w:t>ettepanekute</w:t>
      </w:r>
      <w:r w:rsidRPr="75FF6F80" w:rsidR="267EDB30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267EDB30">
        <w:rPr>
          <w:rFonts w:ascii="Aptos" w:hAnsi="Aptos" w:eastAsia="Aptos" w:cs="Aptos" w:asciiTheme="minorAscii" w:hAnsiTheme="minorAscii" w:eastAsiaTheme="minorAscii" w:cstheme="minorAscii"/>
        </w:rPr>
        <w:t>tutvustamine</w:t>
      </w:r>
      <w:r w:rsidRPr="75FF6F80" w:rsidR="267EDB30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267EDB30">
        <w:rPr>
          <w:rFonts w:ascii="Aptos" w:hAnsi="Aptos" w:eastAsia="Aptos" w:cs="Aptos" w:asciiTheme="minorAscii" w:hAnsiTheme="minorAscii" w:eastAsiaTheme="minorAscii" w:cstheme="minorAscii"/>
        </w:rPr>
        <w:t>ja</w:t>
      </w:r>
      <w:r w:rsidRPr="75FF6F80" w:rsidR="267EDB30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267EDB30">
        <w:rPr>
          <w:rFonts w:ascii="Aptos" w:hAnsi="Aptos" w:eastAsia="Aptos" w:cs="Aptos" w:asciiTheme="minorAscii" w:hAnsiTheme="minorAscii" w:eastAsiaTheme="minorAscii" w:cstheme="minorAscii"/>
        </w:rPr>
        <w:t>seisukohtade</w:t>
      </w:r>
      <w:r w:rsidRPr="75FF6F80" w:rsidR="267EDB30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267EDB30">
        <w:rPr>
          <w:rFonts w:ascii="Aptos" w:hAnsi="Aptos" w:eastAsia="Aptos" w:cs="Aptos" w:asciiTheme="minorAscii" w:hAnsiTheme="minorAscii" w:eastAsiaTheme="minorAscii" w:cstheme="minorAscii"/>
        </w:rPr>
        <w:t>esitamine</w:t>
      </w:r>
      <w:r w:rsidRPr="75FF6F80" w:rsidR="267EDB30">
        <w:rPr>
          <w:rFonts w:ascii="Aptos" w:hAnsi="Aptos" w:eastAsia="Aptos" w:cs="Aptos" w:asciiTheme="minorAscii" w:hAnsiTheme="minorAscii" w:eastAsiaTheme="minorAscii" w:cstheme="minorAscii"/>
        </w:rPr>
        <w:t>, Mihkel Lindpere</w:t>
      </w:r>
    </w:p>
    <w:p w:rsidR="267EDB30" w:rsidP="75FF6F80" w:rsidRDefault="267EDB30" w14:paraId="2D9127EC" w14:textId="2553E6F3">
      <w:pPr>
        <w:pStyle w:val="ListParagraph"/>
        <w:numPr>
          <w:ilvl w:val="0"/>
          <w:numId w:val="1"/>
        </w:numPr>
        <w:rPr>
          <w:rFonts w:ascii="Aptos" w:hAnsi="Aptos" w:eastAsia="Aptos" w:cs="Aptos" w:asciiTheme="minorAscii" w:hAnsiTheme="minorAscii" w:eastAsiaTheme="minorAscii" w:cstheme="minorAscii"/>
        </w:rPr>
      </w:pPr>
      <w:r w:rsidRPr="75FF6F80" w:rsidR="267EDB30">
        <w:rPr>
          <w:rFonts w:ascii="Aptos" w:hAnsi="Aptos" w:eastAsia="Aptos" w:cs="Aptos" w:asciiTheme="minorAscii" w:hAnsiTheme="minorAscii" w:eastAsiaTheme="minorAscii" w:cstheme="minorAscii"/>
        </w:rPr>
        <w:t>Arutelu</w:t>
      </w:r>
      <w:r w:rsidRPr="75FF6F80" w:rsidR="267EDB30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267EDB30">
        <w:rPr>
          <w:rFonts w:ascii="Aptos" w:hAnsi="Aptos" w:eastAsia="Aptos" w:cs="Aptos" w:asciiTheme="minorAscii" w:hAnsiTheme="minorAscii" w:eastAsiaTheme="minorAscii" w:cstheme="minorAscii"/>
        </w:rPr>
        <w:t>ja</w:t>
      </w:r>
      <w:r w:rsidRPr="75FF6F80" w:rsidR="267EDB30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267EDB30">
        <w:rPr>
          <w:rFonts w:ascii="Aptos" w:hAnsi="Aptos" w:eastAsia="Aptos" w:cs="Aptos" w:asciiTheme="minorAscii" w:hAnsiTheme="minorAscii" w:eastAsiaTheme="minorAscii" w:cstheme="minorAscii"/>
        </w:rPr>
        <w:t>küsimused</w:t>
      </w:r>
    </w:p>
    <w:p w:rsidR="75FF6F80" w:rsidP="75FF6F80" w:rsidRDefault="75FF6F80" w14:paraId="14C15EAA" w14:textId="03DA409E">
      <w:pPr>
        <w:pStyle w:val="Normal"/>
        <w:rPr>
          <w:rFonts w:ascii="Aptos" w:hAnsi="Aptos" w:eastAsia="Aptos" w:cs="Aptos" w:asciiTheme="minorAscii" w:hAnsiTheme="minorAscii" w:eastAsiaTheme="minorAscii" w:cstheme="minorAscii"/>
          <w:sz w:val="24"/>
          <w:szCs w:val="24"/>
        </w:rPr>
      </w:pPr>
    </w:p>
    <w:p w:rsidR="23267A7C" w:rsidP="75FF6F80" w:rsidRDefault="23267A7C" w14:paraId="48FFA868" w14:textId="036DB2BD">
      <w:pPr>
        <w:pStyle w:val="Heading2"/>
        <w:rPr>
          <w:rFonts w:ascii="Aptos" w:hAnsi="Aptos" w:eastAsia="Aptos" w:cs="Aptos" w:asciiTheme="minorAscii" w:hAnsiTheme="minorAscii" w:eastAsiaTheme="minorAscii" w:cstheme="minorAscii"/>
        </w:rPr>
      </w:pPr>
      <w:r w:rsidRPr="75FF6F80" w:rsidR="23267A7C">
        <w:rPr>
          <w:rFonts w:ascii="Aptos" w:hAnsi="Aptos" w:eastAsia="Aptos" w:cs="Aptos" w:asciiTheme="minorAscii" w:hAnsiTheme="minorAscii" w:eastAsiaTheme="minorAscii" w:cstheme="minorAscii"/>
        </w:rPr>
        <w:t>Arutelu</w:t>
      </w:r>
      <w:r w:rsidRPr="75FF6F80" w:rsidR="23267A7C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23267A7C">
        <w:rPr>
          <w:rFonts w:ascii="Aptos" w:hAnsi="Aptos" w:eastAsia="Aptos" w:cs="Aptos" w:asciiTheme="minorAscii" w:hAnsiTheme="minorAscii" w:eastAsiaTheme="minorAscii" w:cstheme="minorAscii"/>
        </w:rPr>
        <w:t>käigus</w:t>
      </w:r>
      <w:r w:rsidRPr="75FF6F80" w:rsidR="23267A7C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23267A7C">
        <w:rPr>
          <w:rFonts w:ascii="Aptos" w:hAnsi="Aptos" w:eastAsia="Aptos" w:cs="Aptos" w:asciiTheme="minorAscii" w:hAnsiTheme="minorAscii" w:eastAsiaTheme="minorAscii" w:cstheme="minorAscii"/>
        </w:rPr>
        <w:t>laekunud</w:t>
      </w:r>
      <w:r w:rsidRPr="75FF6F80" w:rsidR="23267A7C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23267A7C">
        <w:rPr>
          <w:rFonts w:ascii="Aptos" w:hAnsi="Aptos" w:eastAsia="Aptos" w:cs="Aptos" w:asciiTheme="minorAscii" w:hAnsiTheme="minorAscii" w:eastAsiaTheme="minorAscii" w:cstheme="minorAscii"/>
        </w:rPr>
        <w:t>ettepanekute</w:t>
      </w:r>
      <w:r w:rsidRPr="75FF6F80" w:rsidR="23267A7C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</w:rPr>
        <w:t>ja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</w:rPr>
        <w:t>nendele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</w:rPr>
        <w:t>kujundatud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</w:rPr>
        <w:t>seisukohtade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</w:rPr>
        <w:t>esitamine</w:t>
      </w:r>
    </w:p>
    <w:p w:rsidR="20C75B5F" w:rsidP="75FF6F80" w:rsidRDefault="20C75B5F" w14:paraId="2A46A6DA" w14:textId="777215D6">
      <w:pPr>
        <w:pStyle w:val="Heading3"/>
        <w:rPr>
          <w:rFonts w:ascii="Aptos" w:hAnsi="Aptos" w:eastAsia="Aptos" w:cs="Aptos" w:asciiTheme="minorAscii" w:hAnsiTheme="minorAscii" w:eastAsiaTheme="minorAscii" w:cstheme="minorAscii"/>
          <w:noProof w:val="0"/>
          <w:lang w:val="en-US"/>
        </w:rPr>
      </w:pP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lang w:val="en-US"/>
        </w:rPr>
        <w:t xml:space="preserve">1.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lang w:val="en-US"/>
        </w:rPr>
        <w:t>Transpordiamet</w:t>
      </w:r>
    </w:p>
    <w:p w:rsidR="20C75B5F" w:rsidP="75FF6F80" w:rsidRDefault="20C75B5F" w14:paraId="713A24F0" w14:textId="5DA06B5E">
      <w:pPr>
        <w:spacing w:before="0" w:beforeAutospacing="off" w:after="200" w:afterAutospacing="off" w:line="276" w:lineRule="auto"/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</w:pP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• Tee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koridoride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ja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sõlmede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kaasajastamine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Ettepanek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eemaldada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vananenud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teejooned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ja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kasutada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eelprojekti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lahendust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;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kanda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ainult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trassikoridorid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ja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sõlmede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asukohad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Vastus: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Nõustutakse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uuendatakse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taristu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- ja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maakasutusjoonised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vastavalt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eelprojektile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lisatakse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kaitsevöönd</w:t>
      </w:r>
      <w:r w:rsidRPr="75FF6F80" w:rsidR="3BAD7B43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ja </w:t>
      </w:r>
      <w:r w:rsidRPr="75FF6F80" w:rsidR="3BAD7B43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seatakse</w:t>
      </w:r>
      <w:r w:rsidRPr="75FF6F80" w:rsidR="3BAD7B43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3BAD7B43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tingimused</w:t>
      </w:r>
      <w:r w:rsidRPr="75FF6F80" w:rsidR="3BAD7B43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3BAD7B43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rohevõrgustiku</w:t>
      </w:r>
      <w:r w:rsidRPr="75FF6F80" w:rsidR="3BAD7B43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3BAD7B43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sidususe</w:t>
      </w:r>
      <w:r w:rsidRPr="75FF6F80" w:rsidR="3BAD7B43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3BAD7B43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tagamiseks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</w:p>
    <w:p w:rsidR="20C75B5F" w:rsidP="75FF6F80" w:rsidRDefault="20C75B5F" w14:paraId="2E41CE8D" w14:textId="67BFECBF">
      <w:pPr>
        <w:spacing w:before="0" w:beforeAutospacing="off" w:after="200" w:afterAutospacing="off" w:line="276" w:lineRule="auto"/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</w:pP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•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Suurulukite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läbipääsud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ja piiranguvööndid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Ettepanek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määrata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ulukiläbipääsude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ümber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500 m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piiranguvööndid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kehtestada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ehitus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- ja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maakasutuspiirangud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vältida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kaevandamist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Vastus: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Nõustutakse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planeeringusse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lisatud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uus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peatükk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piiranguvööndite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määramiseks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ja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kantud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kaardile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. </w:t>
      </w:r>
      <w:r>
        <w:br/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•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Teekaitsevööndid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Tammiku alevikus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Ettepanek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laiendada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kaitsevööndeid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30 m-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ni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Vastus: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Vallal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eriarvamus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–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rõhutatakse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pigem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vajadust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kiiruspiirangute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alandamiseks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ja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arvestamist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tulevaste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elamuarendustega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.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Kokkuvõttes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ei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suurendata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kaitsevööndit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soovitatakse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70 km/h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kiiruspiirangut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kuni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arenduste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realiseerumiseni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  <w:r>
        <w:br/>
      </w:r>
      <w:r>
        <w:br/>
      </w:r>
    </w:p>
    <w:p w:rsidR="20C75B5F" w:rsidP="75FF6F80" w:rsidRDefault="20C75B5F" w14:paraId="23C9759A" w14:textId="2EAF2B7B">
      <w:pPr>
        <w:spacing w:before="0" w:beforeAutospacing="off" w:after="200" w:afterAutospacing="off" w:line="276" w:lineRule="auto"/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• Jõhvi–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Ereda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teelõik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Ettepanek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kehtestada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30 m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kaitsevöönd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Vastus: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Arvestatud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korrigeeritakse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kaitsevööndi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piiri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vastavalt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asustusüksuse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piirile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</w:t>
      </w:r>
    </w:p>
    <w:p w:rsidR="20C75B5F" w:rsidP="75FF6F80" w:rsidRDefault="20C75B5F" w14:paraId="7CE4F542" w14:textId="17D69A35">
      <w:pPr>
        <w:pStyle w:val="Heading3"/>
        <w:rPr>
          <w:rFonts w:ascii="Aptos" w:hAnsi="Aptos" w:eastAsia="Aptos" w:cs="Aptos" w:asciiTheme="minorAscii" w:hAnsiTheme="minorAscii" w:eastAsiaTheme="minorAscii" w:cstheme="minorAscii"/>
          <w:noProof w:val="0"/>
          <w:lang w:val="en-US"/>
        </w:rPr>
      </w:pP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lang w:val="en-US"/>
        </w:rPr>
        <w:t xml:space="preserve">2.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lang w:val="en-US"/>
        </w:rPr>
        <w:t>Regionaal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lang w:val="en-US"/>
        </w:rPr>
        <w:t xml:space="preserve">- ja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lang w:val="en-US"/>
        </w:rPr>
        <w:t>Põllumajandusministeerium</w:t>
      </w:r>
    </w:p>
    <w:p w:rsidR="20C75B5F" w:rsidP="75FF6F80" w:rsidRDefault="20C75B5F" w14:paraId="42873BA8" w14:textId="421EE8AF">
      <w:pPr>
        <w:spacing w:before="0" w:beforeAutospacing="off" w:after="200" w:afterAutospacing="off" w:line="276" w:lineRule="auto"/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</w:pP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•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Väärtuslik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põllumajandusmaa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(VPM)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Ettepanekud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täpsustada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boniteedi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piir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(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vähemalt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38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punkti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)</w:t>
      </w:r>
      <w:r w:rsidRPr="75FF6F80" w:rsidR="062C49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062C49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vastavalt</w:t>
      </w:r>
      <w:r w:rsidRPr="75FF6F80" w:rsidR="062C49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062C495B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maakonnaplaneeringule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;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korrigeerida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sõnastus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„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ajas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muutuv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kiht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“;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lisada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arvandmed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KSH-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sse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;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täiendada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tingimusi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(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nt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vältida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metsastamist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istandikke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).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Vastus: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Kõik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ettepanekud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arvestatakse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boniteedi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piir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korrigeeritakse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tingimused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täpsustatakse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• VPM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maakasutuse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juhtotstarve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Ettepanek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määrata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eraldi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juhtotstarve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Vastus: Ei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nõustuta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eraldi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juhtotstarve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dubleeriks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olemasolevat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kihti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</w:p>
    <w:p w:rsidR="20C75B5F" w:rsidP="75FF6F80" w:rsidRDefault="20C75B5F" w14:paraId="6A9E6D16" w14:textId="7BC57B30">
      <w:pPr>
        <w:pStyle w:val="Heading3"/>
        <w:rPr>
          <w:rFonts w:ascii="Aptos" w:hAnsi="Aptos" w:eastAsia="Aptos" w:cs="Aptos" w:asciiTheme="minorAscii" w:hAnsiTheme="minorAscii" w:eastAsiaTheme="minorAscii" w:cstheme="minorAscii"/>
          <w:noProof w:val="0"/>
          <w:lang w:val="en-US"/>
        </w:rPr>
      </w:pP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lang w:val="en-US"/>
        </w:rPr>
        <w:t xml:space="preserve">3.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lang w:val="en-US"/>
        </w:rPr>
        <w:t>Muinsuskaitseamet</w:t>
      </w:r>
    </w:p>
    <w:p w:rsidR="20C75B5F" w:rsidP="75FF6F80" w:rsidRDefault="20C75B5F" w14:paraId="00852646" w14:textId="738F0691">
      <w:pPr>
        <w:spacing w:before="0" w:beforeAutospacing="off" w:after="200" w:afterAutospacing="off" w:line="276" w:lineRule="auto"/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</w:pP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>•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Kultuuri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mälestised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kaardil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Ettepanek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lisada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kõik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kultuurimälestised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joonisele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3.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Vastus: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Täiendatakse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põhijoonist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kuid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rõhutatakse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et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objektid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olid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juba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eraldi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skeemil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  <w:r>
        <w:br/>
      </w:r>
    </w:p>
    <w:p w:rsidR="20C75B5F" w:rsidP="75FF6F80" w:rsidRDefault="20C75B5F" w14:paraId="5B7E2C50" w14:textId="62693000">
      <w:pPr>
        <w:pStyle w:val="Heading3"/>
        <w:rPr>
          <w:rFonts w:ascii="Aptos" w:hAnsi="Aptos" w:eastAsia="Aptos" w:cs="Aptos" w:asciiTheme="minorAscii" w:hAnsiTheme="minorAscii" w:eastAsiaTheme="minorAscii" w:cstheme="minorAscii"/>
          <w:noProof w:val="0"/>
          <w:lang w:val="en-US"/>
        </w:rPr>
      </w:pP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lang w:val="en-US"/>
        </w:rPr>
        <w:t xml:space="preserve">4.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lang w:val="en-US"/>
        </w:rPr>
        <w:t>Terviseamet</w:t>
      </w:r>
    </w:p>
    <w:p w:rsidR="20C75B5F" w:rsidP="75FF6F80" w:rsidRDefault="20C75B5F" w14:paraId="67A5AD20" w14:textId="3D4CDA5C">
      <w:pPr>
        <w:spacing w:before="0" w:beforeAutospacing="off" w:after="200" w:afterAutospacing="off" w:line="276" w:lineRule="auto"/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</w:pP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>•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Viited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standarditele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ja määrustele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Ettepanek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uuendada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viited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EVS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standarditele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(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radoon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päevavalgus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joogivesi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).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Vastus: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Arvestatud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ja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täpsustatud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</w:p>
    <w:p w:rsidR="20C75B5F" w:rsidP="75FF6F80" w:rsidRDefault="20C75B5F" w14:paraId="1516EE2E" w14:textId="767AAC7A">
      <w:pPr>
        <w:spacing w:before="0" w:beforeAutospacing="off" w:after="200" w:afterAutospacing="off" w:line="276" w:lineRule="auto"/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</w:pP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• Maa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kasutus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ja müra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Ettepanek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eristada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haljasalad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ja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virgestusalad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määrata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müra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kategooriad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hajaasustuses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vältida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tootmismaa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elamute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lähedal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viia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juhtotstarbed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tegeliku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olukorraga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vastavusse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Vastus: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Arvestatud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planeeringut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täpsustatakse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olemasolevaid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detailplaneeringuid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ei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muudeta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</w:p>
    <w:p w:rsidR="20C75B5F" w:rsidP="75FF6F80" w:rsidRDefault="20C75B5F" w14:paraId="19F53CEB" w14:textId="0C482A19">
      <w:pPr>
        <w:pStyle w:val="Heading3"/>
        <w:rPr>
          <w:rFonts w:ascii="Aptos" w:hAnsi="Aptos" w:eastAsia="Aptos" w:cs="Aptos" w:asciiTheme="minorAscii" w:hAnsiTheme="minorAscii" w:eastAsiaTheme="minorAscii" w:cstheme="minorAscii"/>
          <w:noProof w:val="0"/>
          <w:lang w:val="en-US"/>
        </w:rPr>
      </w:pP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lang w:val="en-US"/>
        </w:rPr>
        <w:t xml:space="preserve">5.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lang w:val="en-US"/>
        </w:rPr>
        <w:t>Keskkonnaamet</w:t>
      </w:r>
    </w:p>
    <w:p w:rsidR="20C75B5F" w:rsidP="75FF6F80" w:rsidRDefault="20C75B5F" w14:paraId="4CF1BEDB" w14:textId="21D6F2E9">
      <w:pPr>
        <w:spacing w:before="0" w:beforeAutospacing="off" w:after="200" w:afterAutospacing="off" w:line="276" w:lineRule="auto"/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</w:pP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>•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Pühajõe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õgvendamine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Ettepanek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loobuda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kuna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põhjustab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pöördumatut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kahju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Vastus: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Arvestatakse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õgvenduse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kavatsus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jäetakse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välja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</w:p>
    <w:p w:rsidR="20C75B5F" w:rsidP="75FF6F80" w:rsidRDefault="20C75B5F" w14:paraId="14531214" w14:textId="7CBA8E1F">
      <w:pPr>
        <w:spacing w:before="0" w:beforeAutospacing="off" w:after="200" w:afterAutospacing="off" w:line="276" w:lineRule="auto"/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</w:pP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•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Niidud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ja karuputk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Ettepanek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korrigeerida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pindalad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lisada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karuputke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käsitlus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Vastus: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Arvestatakse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täiendatakse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KSH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aruannet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  <w:r>
        <w:br/>
      </w:r>
    </w:p>
    <w:p w:rsidR="20C75B5F" w:rsidP="75FF6F80" w:rsidRDefault="20C75B5F" w14:paraId="7D21C2F8" w14:textId="41AE25DA">
      <w:pPr>
        <w:spacing w:before="0" w:beforeAutospacing="off" w:after="200" w:afterAutospacing="off" w:line="276" w:lineRule="auto"/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</w:pP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•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Rohevõrgustik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ja raiepiirangud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Ettepanek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täpsustada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tingimused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metsaraiele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analüüsida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raie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mõju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viidata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metsaseadusele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Vastus: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Arvestatakse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lisatakse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täiendavad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tingimused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ja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viited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. </w:t>
      </w:r>
      <w:r>
        <w:br/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• Maa- ja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mäeeraldise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andmed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kaevandamise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avalik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protsess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Ettepanek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uuendada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andmed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täpsustada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avaliku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protsessi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vastutajad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  Vastus: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Arvestatakse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,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lisatakse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täpsustused</w:t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  <w:r>
        <w:br/>
      </w:r>
      <w:r w:rsidRPr="75FF6F80" w:rsidR="20C75B5F"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</w:t>
      </w:r>
      <w:r>
        <w:br/>
      </w:r>
      <w:r w:rsidRPr="75FF6F80" w:rsidR="7F4C055C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A</w:t>
      </w:r>
      <w:r w:rsidRPr="75FF6F80" w:rsidR="22DBCCA2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rutelu </w:t>
      </w:r>
      <w:r w:rsidRPr="75FF6F80" w:rsidR="22DBCCA2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lõpp</w:t>
      </w:r>
      <w:r w:rsidRPr="75FF6F80" w:rsidR="359D8AC9">
        <w:rPr>
          <w:rFonts w:ascii="Aptos" w:hAnsi="Aptos" w:eastAsia="Aptos" w:cs="Aptos" w:asciiTheme="minorAscii" w:hAnsiTheme="minorAscii" w:eastAsiaTheme="minorAscii" w:cstheme="minorAscii"/>
          <w:noProof w:val="0"/>
          <w:sz w:val="24"/>
          <w:szCs w:val="24"/>
          <w:lang w:val="en-US"/>
        </w:rPr>
        <w:t>.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  <w:headerReference w:type="default" r:id="R306e01b93e5e4d06"/>
      <w:footerReference w:type="default" r:id="R6ae0a200706a487d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8BC5DF7" w:rsidTr="58BC5DF7" w14:paraId="40EAF1C2">
      <w:trPr>
        <w:trHeight w:val="300"/>
      </w:trPr>
      <w:tc>
        <w:tcPr>
          <w:tcW w:w="3005" w:type="dxa"/>
          <w:tcMar/>
        </w:tcPr>
        <w:p w:rsidR="58BC5DF7" w:rsidP="58BC5DF7" w:rsidRDefault="58BC5DF7" w14:paraId="38EC9367" w14:textId="66C1113D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58BC5DF7" w:rsidP="58BC5DF7" w:rsidRDefault="58BC5DF7" w14:paraId="4CCD88A4" w14:textId="71780E8C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58BC5DF7" w:rsidP="58BC5DF7" w:rsidRDefault="58BC5DF7" w14:paraId="45FEEFF0" w14:textId="701EB446">
          <w:pPr>
            <w:bidi w:val="0"/>
            <w:ind w:right="-115"/>
            <w:jc w:val="right"/>
          </w:pPr>
          <w:r w:rsidR="58BC5DF7">
            <w:drawing>
              <wp:inline wp14:editId="0A7A15E5" wp14:anchorId="34A8A086">
                <wp:extent cx="381000" cy="514350"/>
                <wp:effectExtent l="0" t="0" r="0" b="0"/>
                <wp:docPr id="479733980" name="drawing" descr="A yellow moose with antlers on a green and red shield&#10;&#10;AI-generated content may be incorrect.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479733980" name="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1279988448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381000" cy="514350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  <w:r w:rsidR="58BC5DF7">
            <w:drawing>
              <wp:inline wp14:editId="54074395" wp14:anchorId="7BF2DA79">
                <wp:extent cx="1381125" cy="533400"/>
                <wp:effectExtent l="0" t="0" r="0" b="0"/>
                <wp:docPr id="725144902" name="drawing" descr="A blue and black logo&#10;&#10;AI-generated content may be incorrect.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725144902" name="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607659472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1381125" cy="533400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58BC5DF7" w:rsidP="58BC5DF7" w:rsidRDefault="58BC5DF7" w14:paraId="75971FFA" w14:textId="5BC9CB47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8BC5DF7" w:rsidTr="58BC5DF7" w14:paraId="53EE6E72">
      <w:trPr>
        <w:trHeight w:val="300"/>
      </w:trPr>
      <w:tc>
        <w:tcPr>
          <w:tcW w:w="3005" w:type="dxa"/>
          <w:tcMar/>
        </w:tcPr>
        <w:p w:rsidR="58BC5DF7" w:rsidP="58BC5DF7" w:rsidRDefault="58BC5DF7" w14:paraId="49122D21" w14:textId="2CD2A86D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58BC5DF7" w:rsidP="58BC5DF7" w:rsidRDefault="58BC5DF7" w14:paraId="2E211106" w14:textId="1D373B66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58BC5DF7" w:rsidP="58BC5DF7" w:rsidRDefault="58BC5DF7" w14:paraId="2B5A6E17" w14:textId="76125DC1">
          <w:pPr>
            <w:pStyle w:val="Header"/>
            <w:bidi w:val="0"/>
            <w:ind w:right="-115"/>
            <w:jc w:val="right"/>
          </w:pPr>
          <w:r w:rsidR="58BC5DF7">
            <w:rPr/>
            <w:t xml:space="preserve">Jõhvi </w:t>
          </w:r>
          <w:r w:rsidR="58BC5DF7">
            <w:rPr/>
            <w:t>valla</w:t>
          </w:r>
          <w:r w:rsidR="58BC5DF7">
            <w:rPr/>
            <w:t xml:space="preserve"> üldplaneering</w:t>
          </w:r>
        </w:p>
      </w:tc>
    </w:tr>
  </w:tbl>
  <w:p w:rsidR="58BC5DF7" w:rsidP="58BC5DF7" w:rsidRDefault="58BC5DF7" w14:paraId="49D55628" w14:textId="6B6E71D9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f1afd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D52B3DC"/>
    <w:rsid w:val="007D3030"/>
    <w:rsid w:val="062C495B"/>
    <w:rsid w:val="07AA9C1B"/>
    <w:rsid w:val="08F8E03B"/>
    <w:rsid w:val="10514FB4"/>
    <w:rsid w:val="147F4A3B"/>
    <w:rsid w:val="14E44833"/>
    <w:rsid w:val="18A56148"/>
    <w:rsid w:val="1D52B3DC"/>
    <w:rsid w:val="20B99822"/>
    <w:rsid w:val="20C75B5F"/>
    <w:rsid w:val="22DBCCA2"/>
    <w:rsid w:val="23267A7C"/>
    <w:rsid w:val="24D709CA"/>
    <w:rsid w:val="267EDB30"/>
    <w:rsid w:val="26831F03"/>
    <w:rsid w:val="2A240A61"/>
    <w:rsid w:val="2CC8B35F"/>
    <w:rsid w:val="3351470A"/>
    <w:rsid w:val="354396B2"/>
    <w:rsid w:val="359D8AC9"/>
    <w:rsid w:val="36DD95F1"/>
    <w:rsid w:val="3875B323"/>
    <w:rsid w:val="3A9CAE39"/>
    <w:rsid w:val="3BAD7B43"/>
    <w:rsid w:val="42001E7B"/>
    <w:rsid w:val="457195FC"/>
    <w:rsid w:val="4E538D59"/>
    <w:rsid w:val="510876AB"/>
    <w:rsid w:val="533FA300"/>
    <w:rsid w:val="53F13A35"/>
    <w:rsid w:val="567B8A39"/>
    <w:rsid w:val="58BC5DF7"/>
    <w:rsid w:val="58EE5238"/>
    <w:rsid w:val="5BEE5A78"/>
    <w:rsid w:val="5C83A381"/>
    <w:rsid w:val="60149879"/>
    <w:rsid w:val="61F85F3F"/>
    <w:rsid w:val="63B298D2"/>
    <w:rsid w:val="64708E67"/>
    <w:rsid w:val="6C5AF517"/>
    <w:rsid w:val="6F1160C8"/>
    <w:rsid w:val="74870DC0"/>
    <w:rsid w:val="75FF6F80"/>
    <w:rsid w:val="7743AC44"/>
    <w:rsid w:val="79B1A049"/>
    <w:rsid w:val="7A18CCE1"/>
    <w:rsid w:val="7E204A3E"/>
    <w:rsid w:val="7F4C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2B3DC"/>
  <w15:chartTrackingRefBased/>
  <w15:docId w15:val="{D36136DD-07DF-460D-9492-E39E44EC73B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uiPriority w:val="34"/>
    <w:name w:val="List Paragraph"/>
    <w:basedOn w:val="Normal"/>
    <w:qFormat/>
    <w:rsid w:val="75FF6F80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58BC5DF7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58BC5DF7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2ebb8767b2914794" /><Relationship Type="http://schemas.openxmlformats.org/officeDocument/2006/relationships/header" Target="/word/header.xml" Id="R306e01b93e5e4d06" /><Relationship Type="http://schemas.openxmlformats.org/officeDocument/2006/relationships/footer" Target="/word/footer.xml" Id="R6ae0a200706a487d" /></Relationships>
</file>

<file path=word/_rels/footer.xml.rels>&#65279;<?xml version="1.0" encoding="utf-8"?><Relationships xmlns="http://schemas.openxmlformats.org/package/2006/relationships"><Relationship Type="http://schemas.openxmlformats.org/officeDocument/2006/relationships/image" Target="/media/image.png" Id="rId1279988448" /><Relationship Type="http://schemas.openxmlformats.org/officeDocument/2006/relationships/image" Target="/media/image2.png" Id="rId607659472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7F78B3A68FCF4985B3F1B3424A0831" ma:contentTypeVersion="25" ma:contentTypeDescription="Loo uus dokument" ma:contentTypeScope="" ma:versionID="8e6c1ba1e0659501c7c8ce13ab9fb84d">
  <xsd:schema xmlns:xsd="http://www.w3.org/2001/XMLSchema" xmlns:xs="http://www.w3.org/2001/XMLSchema" xmlns:p="http://schemas.microsoft.com/office/2006/metadata/properties" xmlns:ns2="2b692f12-ff26-4f14-943c-67ca148ef41b" xmlns:ns3="899f25cb-101e-41cf-99cb-f09277f440cc" targetNamespace="http://schemas.microsoft.com/office/2006/metadata/properties" ma:root="true" ma:fieldsID="08c94e74647d7490c4578741c2a27010" ns2:_="" ns3:_="">
    <xsd:import namespace="2b692f12-ff26-4f14-943c-67ca148ef41b"/>
    <xsd:import namespace="899f25cb-101e-41cf-99cb-f09277f440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Date" minOccurs="0"/>
                <xsd:element ref="ns2:kuup_x00e4_ev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692f12-ff26-4f14-943c-67ca148ef4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Pildisildid" ma:readOnly="false" ma:fieldId="{5cf76f15-5ced-4ddc-b409-7134ff3c332f}" ma:taxonomyMulti="true" ma:sspId="d7b93555-b4aa-464f-83a6-e97c6873de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" ma:index="26" nillable="true" ma:displayName="Date" ma:format="DateTime" ma:internalName="Date">
      <xsd:simpleType>
        <xsd:restriction base="dms:DateTime"/>
      </xsd:simpleType>
    </xsd:element>
    <xsd:element name="kuup_x00e4_ev" ma:index="27" nillable="true" ma:displayName="kuupäev" ma:format="DateTime" ma:internalName="kuup_x00e4_ev">
      <xsd:simpleType>
        <xsd:restriction base="dms:DateTim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f25cb-101e-41cf-99cb-f09277f440c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Ühiskasutuse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Ühiskasutusse andmise üksikasjad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94fd98e-36ec-4a1d-b1ad-fed99631b968}" ma:internalName="TaxCatchAll" ma:showField="CatchAllData" ma:web="899f25cb-101e-41cf-99cb-f09277f440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9f25cb-101e-41cf-99cb-f09277f440cc" xsi:nil="true"/>
    <lcf76f155ced4ddcb4097134ff3c332f xmlns="2b692f12-ff26-4f14-943c-67ca148ef41b">
      <Terms xmlns="http://schemas.microsoft.com/office/infopath/2007/PartnerControls"/>
    </lcf76f155ced4ddcb4097134ff3c332f>
    <Date xmlns="2b692f12-ff26-4f14-943c-67ca148ef41b" xsi:nil="true"/>
    <kuup_x00e4_ev xmlns="2b692f12-ff26-4f14-943c-67ca148ef41b" xsi:nil="true"/>
  </documentManagement>
</p:properties>
</file>

<file path=customXml/itemProps1.xml><?xml version="1.0" encoding="utf-8"?>
<ds:datastoreItem xmlns:ds="http://schemas.openxmlformats.org/officeDocument/2006/customXml" ds:itemID="{324D9AED-8C59-4CBC-B8C7-951CE5109B31}"/>
</file>

<file path=customXml/itemProps2.xml><?xml version="1.0" encoding="utf-8"?>
<ds:datastoreItem xmlns:ds="http://schemas.openxmlformats.org/officeDocument/2006/customXml" ds:itemID="{7BAB741B-9236-4C6F-B358-65E5CA953FC7}"/>
</file>

<file path=customXml/itemProps3.xml><?xml version="1.0" encoding="utf-8"?>
<ds:datastoreItem xmlns:ds="http://schemas.openxmlformats.org/officeDocument/2006/customXml" ds:itemID="{86D74AD7-ED90-4D37-9B84-9C0A84F0CE4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Mihkel Lindpere</dc:creator>
  <keywords/>
  <dc:description/>
  <lastModifiedBy>Mihkel Lindpere</lastModifiedBy>
  <revision>5</revision>
  <dcterms:created xsi:type="dcterms:W3CDTF">2025-09-05T14:22:35.0000000Z</dcterms:created>
  <dcterms:modified xsi:type="dcterms:W3CDTF">2025-09-09T05:21:31.6599089Z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0x010100057F78B3A68FCF4985B3F1B3424A0831</vt:lpwstr>
  </property>
  <property fmtid="{D5CDD505-2E9C-101B-9397-08002B2CF9AE}" pid="3" name="MediaServiceImageTags">
    <vt:lpwstr/>
  </property>
</Properties>
</file>